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F50" w:rsidRPr="00393F50" w:rsidRDefault="00393F50" w:rsidP="00393F50">
      <w:pPr>
        <w:pStyle w:val="a3"/>
        <w:spacing w:before="0" w:after="0" w:line="240" w:lineRule="auto"/>
        <w:ind w:left="-142"/>
        <w:rPr>
          <w:b/>
          <w:i/>
          <w:sz w:val="22"/>
          <w:szCs w:val="22"/>
          <w:u w:val="single"/>
          <w:lang w:val="kk-KZ"/>
        </w:rPr>
      </w:pPr>
      <w:r w:rsidRPr="00393F50">
        <w:rPr>
          <w:b/>
          <w:i/>
          <w:sz w:val="22"/>
          <w:szCs w:val="22"/>
          <w:u w:val="single"/>
          <w:lang w:val="kk-KZ"/>
        </w:rPr>
        <w:t xml:space="preserve">КГП на ПХВ «Городская поликлиника №27» УОЗ г.Алматы </w:t>
      </w:r>
    </w:p>
    <w:p w:rsidR="00393F50" w:rsidRDefault="00393F50" w:rsidP="00D352DB">
      <w:pPr>
        <w:pStyle w:val="a3"/>
        <w:spacing w:before="0" w:after="0" w:line="240" w:lineRule="auto"/>
        <w:ind w:left="-142"/>
        <w:rPr>
          <w:b/>
          <w:sz w:val="28"/>
          <w:szCs w:val="28"/>
          <w:lang w:val="kk-KZ"/>
        </w:rPr>
      </w:pPr>
    </w:p>
    <w:p w:rsidR="00393F50" w:rsidRDefault="00393F50" w:rsidP="00393F50">
      <w:pPr>
        <w:pStyle w:val="a3"/>
        <w:spacing w:before="0" w:after="0" w:line="240" w:lineRule="auto"/>
        <w:ind w:left="-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Отчет по проделанной работе Наблюдательного совета</w:t>
      </w:r>
    </w:p>
    <w:p w:rsidR="00393F50" w:rsidRPr="00C33047" w:rsidRDefault="00393F50" w:rsidP="00393F50">
      <w:pPr>
        <w:pStyle w:val="a3"/>
        <w:spacing w:before="0" w:after="0" w:line="240" w:lineRule="auto"/>
        <w:ind w:left="-142"/>
        <w:jc w:val="center"/>
        <w:rPr>
          <w:b/>
          <w:sz w:val="24"/>
          <w:szCs w:val="24"/>
          <w:lang w:val="kk-KZ"/>
        </w:rPr>
      </w:pPr>
      <w:r w:rsidRPr="00C33047">
        <w:rPr>
          <w:b/>
          <w:sz w:val="24"/>
          <w:szCs w:val="24"/>
          <w:lang w:val="kk-KZ"/>
        </w:rPr>
        <w:t xml:space="preserve">Период: </w:t>
      </w:r>
      <w:r w:rsidR="003E3930" w:rsidRPr="00C33047">
        <w:rPr>
          <w:b/>
          <w:sz w:val="24"/>
          <w:szCs w:val="24"/>
          <w:lang w:val="kk-KZ"/>
        </w:rPr>
        <w:t>3</w:t>
      </w:r>
      <w:r w:rsidR="003A7C38" w:rsidRPr="00C33047">
        <w:rPr>
          <w:b/>
          <w:sz w:val="24"/>
          <w:szCs w:val="24"/>
          <w:lang w:val="kk-KZ"/>
        </w:rPr>
        <w:t xml:space="preserve"> квартал</w:t>
      </w:r>
      <w:r w:rsidR="00C33047">
        <w:rPr>
          <w:b/>
          <w:sz w:val="24"/>
          <w:szCs w:val="24"/>
          <w:lang w:val="kk-KZ"/>
        </w:rPr>
        <w:t>а</w:t>
      </w:r>
      <w:r w:rsidR="003A7C38" w:rsidRPr="00C33047">
        <w:rPr>
          <w:b/>
          <w:sz w:val="24"/>
          <w:szCs w:val="24"/>
          <w:lang w:val="kk-KZ"/>
        </w:rPr>
        <w:t xml:space="preserve"> </w:t>
      </w:r>
      <w:r w:rsidRPr="00C33047">
        <w:rPr>
          <w:b/>
          <w:sz w:val="24"/>
          <w:szCs w:val="24"/>
          <w:lang w:val="kk-KZ"/>
        </w:rPr>
        <w:t>202</w:t>
      </w:r>
      <w:r w:rsidR="003A7C38" w:rsidRPr="00C33047">
        <w:rPr>
          <w:b/>
          <w:sz w:val="24"/>
          <w:szCs w:val="24"/>
          <w:lang w:val="kk-KZ"/>
        </w:rPr>
        <w:t>5</w:t>
      </w:r>
      <w:r w:rsidRPr="00C33047">
        <w:rPr>
          <w:b/>
          <w:sz w:val="24"/>
          <w:szCs w:val="24"/>
          <w:lang w:val="kk-KZ"/>
        </w:rPr>
        <w:t xml:space="preserve"> года</w:t>
      </w:r>
    </w:p>
    <w:p w:rsidR="008E10AF" w:rsidRPr="00987CAB" w:rsidRDefault="008E10AF" w:rsidP="008E10AF">
      <w:pPr>
        <w:pStyle w:val="a3"/>
        <w:spacing w:before="0" w:after="0" w:line="240" w:lineRule="auto"/>
        <w:ind w:left="-142" w:firstLine="850"/>
        <w:rPr>
          <w:b/>
          <w:sz w:val="26"/>
          <w:szCs w:val="26"/>
          <w:lang w:val="kk-KZ"/>
        </w:rPr>
      </w:pPr>
      <w:r w:rsidRPr="00987CAB">
        <w:rPr>
          <w:bCs/>
          <w:iCs/>
          <w:sz w:val="26"/>
          <w:szCs w:val="26"/>
          <w:lang w:val="ru-RU"/>
        </w:rPr>
        <w:t xml:space="preserve">Согласно приказа </w:t>
      </w:r>
      <w:r w:rsidRPr="00987CAB">
        <w:rPr>
          <w:sz w:val="26"/>
          <w:szCs w:val="26"/>
          <w:lang w:val="ru-RU"/>
        </w:rPr>
        <w:t xml:space="preserve">Приказ Министра национальной экономики Республики Казахстан от 20 февраля 2015 года № 113 «Об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полномочий» и </w:t>
      </w:r>
      <w:r w:rsidRPr="00987CAB">
        <w:rPr>
          <w:rFonts w:eastAsiaTheme="minorHAnsi"/>
          <w:sz w:val="26"/>
          <w:szCs w:val="26"/>
          <w:lang w:val="ru-RU"/>
        </w:rPr>
        <w:t>приказом руководителя КГУ «Управление общественного здравоохранения города Алматы» от 13 марта 2023 года №02.1-26-82н</w:t>
      </w:r>
      <w:r w:rsidRPr="00987CAB">
        <w:rPr>
          <w:rFonts w:eastAsiaTheme="minorHAnsi"/>
          <w:sz w:val="26"/>
          <w:szCs w:val="26"/>
          <w:lang w:val="kk-KZ"/>
        </w:rPr>
        <w:t>қ</w:t>
      </w:r>
      <w:r w:rsidR="0017478D" w:rsidRPr="00987CAB">
        <w:rPr>
          <w:rFonts w:eastAsiaTheme="minorHAnsi"/>
          <w:sz w:val="26"/>
          <w:szCs w:val="26"/>
          <w:lang w:val="kk-KZ"/>
        </w:rPr>
        <w:t xml:space="preserve"> в состав Наблюдательного совета поликлиники вошли:</w:t>
      </w:r>
    </w:p>
    <w:p w:rsidR="00D352DB" w:rsidRPr="00987CAB" w:rsidRDefault="00D352DB" w:rsidP="00D352DB">
      <w:pPr>
        <w:pStyle w:val="a3"/>
        <w:spacing w:before="0" w:after="0" w:line="240" w:lineRule="auto"/>
        <w:ind w:left="-142"/>
        <w:rPr>
          <w:sz w:val="26"/>
          <w:szCs w:val="26"/>
          <w:lang w:val="kk-KZ"/>
        </w:rPr>
      </w:pPr>
      <w:r w:rsidRPr="00987CAB">
        <w:rPr>
          <w:b/>
          <w:sz w:val="26"/>
          <w:szCs w:val="26"/>
          <w:lang w:val="kk-KZ"/>
        </w:rPr>
        <w:t>Несипкалиев Алмас Жуматович</w:t>
      </w:r>
      <w:r w:rsidRPr="00987CAB">
        <w:rPr>
          <w:sz w:val="26"/>
          <w:szCs w:val="26"/>
          <w:lang w:val="kk-KZ"/>
        </w:rPr>
        <w:t xml:space="preserve"> –  председатель Наблюдательного совета</w:t>
      </w:r>
    </w:p>
    <w:p w:rsidR="00D352DB" w:rsidRPr="00987CAB" w:rsidRDefault="00D352DB" w:rsidP="00D352DB">
      <w:pPr>
        <w:pStyle w:val="a3"/>
        <w:numPr>
          <w:ilvl w:val="0"/>
          <w:numId w:val="2"/>
        </w:numPr>
        <w:spacing w:before="0" w:after="0" w:line="240" w:lineRule="auto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z w:val="26"/>
          <w:szCs w:val="26"/>
          <w:lang w:val="kk-KZ"/>
        </w:rPr>
        <w:t xml:space="preserve">председатель </w:t>
      </w:r>
      <w:r w:rsidRPr="00987CAB">
        <w:rPr>
          <w:sz w:val="26"/>
          <w:szCs w:val="26"/>
          <w:shd w:val="clear" w:color="auto" w:fill="FCFCFC"/>
          <w:lang w:val="ru-RU"/>
        </w:rPr>
        <w:t>Алматинского  филиала Республиканского общественного объединения "Отраслевой профсоюз работников системы здравоохранения "</w:t>
      </w:r>
      <w:r w:rsidRPr="00987CAB">
        <w:rPr>
          <w:sz w:val="26"/>
          <w:szCs w:val="26"/>
          <w:shd w:val="clear" w:color="auto" w:fill="FCFCFC"/>
        </w:rPr>
        <w:t>SENIM</w:t>
      </w:r>
      <w:r w:rsidRPr="00987CAB">
        <w:rPr>
          <w:sz w:val="26"/>
          <w:szCs w:val="26"/>
          <w:shd w:val="clear" w:color="auto" w:fill="FCFCFC"/>
          <w:lang w:val="ru-RU"/>
        </w:rPr>
        <w:t>";</w:t>
      </w:r>
    </w:p>
    <w:p w:rsidR="00D352DB" w:rsidRPr="00987CAB" w:rsidRDefault="00D352DB" w:rsidP="00D352DB">
      <w:pPr>
        <w:pStyle w:val="a3"/>
        <w:spacing w:before="0" w:after="0" w:line="240" w:lineRule="auto"/>
        <w:ind w:left="-142"/>
        <w:rPr>
          <w:sz w:val="26"/>
          <w:szCs w:val="26"/>
          <w:lang w:val="kk-KZ"/>
        </w:rPr>
      </w:pPr>
      <w:r w:rsidRPr="00987CAB">
        <w:rPr>
          <w:b/>
          <w:sz w:val="26"/>
          <w:szCs w:val="26"/>
          <w:lang w:val="kk-KZ"/>
        </w:rPr>
        <w:t>Даутова Алтын Юсуповна</w:t>
      </w:r>
      <w:r w:rsidRPr="00987CAB">
        <w:rPr>
          <w:sz w:val="26"/>
          <w:szCs w:val="26"/>
          <w:lang w:val="kk-KZ"/>
        </w:rPr>
        <w:t xml:space="preserve"> –  член Наблюдательного совета</w:t>
      </w:r>
    </w:p>
    <w:p w:rsidR="00D352DB" w:rsidRPr="00987CAB" w:rsidRDefault="00D352DB" w:rsidP="00D352DB">
      <w:pPr>
        <w:pStyle w:val="a3"/>
        <w:numPr>
          <w:ilvl w:val="0"/>
          <w:numId w:val="2"/>
        </w:numPr>
        <w:spacing w:before="0" w:after="0" w:line="240" w:lineRule="auto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z w:val="26"/>
          <w:szCs w:val="26"/>
          <w:lang w:val="kk-KZ"/>
        </w:rPr>
        <w:t>председатель Алматинского филиала Казахстанского Отраслевого профсоюза работников здравоохранения «AQNİET»;</w:t>
      </w:r>
    </w:p>
    <w:p w:rsidR="00D352DB" w:rsidRPr="00987CAB" w:rsidRDefault="00D352DB" w:rsidP="00D352DB">
      <w:pPr>
        <w:pStyle w:val="a3"/>
        <w:spacing w:before="0" w:after="0" w:line="240" w:lineRule="auto"/>
        <w:ind w:left="-142"/>
        <w:rPr>
          <w:sz w:val="26"/>
          <w:szCs w:val="26"/>
          <w:lang w:val="kk-KZ"/>
        </w:rPr>
      </w:pPr>
      <w:r w:rsidRPr="00987CAB">
        <w:rPr>
          <w:b/>
          <w:sz w:val="26"/>
          <w:szCs w:val="26"/>
          <w:lang w:val="kk-KZ"/>
        </w:rPr>
        <w:t>Файзуллина Камила Мухаметкалиевна</w:t>
      </w:r>
      <w:r w:rsidRPr="00987CAB">
        <w:rPr>
          <w:sz w:val="26"/>
          <w:szCs w:val="26"/>
          <w:lang w:val="kk-KZ"/>
        </w:rPr>
        <w:t xml:space="preserve"> –  член Наблюдательного совета                        </w:t>
      </w:r>
    </w:p>
    <w:p w:rsidR="00D352DB" w:rsidRPr="00987CAB" w:rsidRDefault="00D352DB" w:rsidP="00D352DB">
      <w:pPr>
        <w:pStyle w:val="a3"/>
        <w:numPr>
          <w:ilvl w:val="0"/>
          <w:numId w:val="2"/>
        </w:numPr>
        <w:spacing w:before="0" w:after="0" w:line="240" w:lineRule="auto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z w:val="26"/>
          <w:szCs w:val="26"/>
          <w:lang w:val="kk-KZ"/>
        </w:rPr>
        <w:t xml:space="preserve">директор </w:t>
      </w:r>
      <w:r w:rsidRPr="00987CAB">
        <w:rPr>
          <w:sz w:val="26"/>
          <w:szCs w:val="26"/>
          <w:lang w:val="ru-RU"/>
        </w:rPr>
        <w:t xml:space="preserve">Алматинского городского филиала РГП на ПХВ "Национальный научный центр развития здравоохранения имени </w:t>
      </w:r>
      <w:proofErr w:type="spellStart"/>
      <w:r w:rsidRPr="00987CAB">
        <w:rPr>
          <w:sz w:val="26"/>
          <w:szCs w:val="26"/>
          <w:lang w:val="ru-RU"/>
        </w:rPr>
        <w:t>Салидат</w:t>
      </w:r>
      <w:proofErr w:type="spellEnd"/>
      <w:r w:rsidRPr="00987CAB">
        <w:rPr>
          <w:sz w:val="26"/>
          <w:szCs w:val="26"/>
          <w:lang w:val="ru-RU"/>
        </w:rPr>
        <w:t xml:space="preserve"> </w:t>
      </w:r>
      <w:proofErr w:type="spellStart"/>
      <w:r w:rsidRPr="00987CAB">
        <w:rPr>
          <w:sz w:val="26"/>
          <w:szCs w:val="26"/>
          <w:lang w:val="ru-RU"/>
        </w:rPr>
        <w:t>Каирбековой</w:t>
      </w:r>
      <w:proofErr w:type="spellEnd"/>
      <w:r w:rsidRPr="00987CAB">
        <w:rPr>
          <w:sz w:val="26"/>
          <w:szCs w:val="26"/>
          <w:lang w:val="ru-RU"/>
        </w:rPr>
        <w:t>" МЗ РК;</w:t>
      </w:r>
    </w:p>
    <w:p w:rsidR="00D352DB" w:rsidRPr="00987CAB" w:rsidRDefault="00D352DB" w:rsidP="00D352DB">
      <w:pPr>
        <w:pStyle w:val="a3"/>
        <w:spacing w:before="0" w:after="0" w:line="240" w:lineRule="auto"/>
        <w:ind w:left="-142"/>
        <w:rPr>
          <w:sz w:val="26"/>
          <w:szCs w:val="26"/>
          <w:shd w:val="clear" w:color="auto" w:fill="FFFFFF"/>
          <w:lang w:val="kk-KZ"/>
        </w:rPr>
      </w:pPr>
      <w:r w:rsidRPr="00987CAB">
        <w:rPr>
          <w:b/>
          <w:sz w:val="26"/>
          <w:szCs w:val="26"/>
          <w:shd w:val="clear" w:color="auto" w:fill="FFFFFF"/>
          <w:lang w:val="kk-KZ"/>
        </w:rPr>
        <w:t>Токкожаева Гульдана Асановна</w:t>
      </w:r>
      <w:r w:rsidRPr="00987CAB">
        <w:rPr>
          <w:sz w:val="26"/>
          <w:szCs w:val="26"/>
          <w:shd w:val="clear" w:color="auto" w:fill="FFFFFF"/>
          <w:lang w:val="kk-KZ"/>
        </w:rPr>
        <w:t xml:space="preserve"> – </w:t>
      </w:r>
      <w:r w:rsidRPr="00987CAB">
        <w:rPr>
          <w:sz w:val="26"/>
          <w:szCs w:val="26"/>
          <w:lang w:val="kk-KZ"/>
        </w:rPr>
        <w:t>член Наблюдательного совета</w:t>
      </w:r>
    </w:p>
    <w:p w:rsidR="00D352DB" w:rsidRPr="00987CAB" w:rsidRDefault="00D352DB" w:rsidP="00D352DB">
      <w:pPr>
        <w:pStyle w:val="a3"/>
        <w:numPr>
          <w:ilvl w:val="0"/>
          <w:numId w:val="2"/>
        </w:numPr>
        <w:spacing w:before="0" w:after="0" w:line="240" w:lineRule="auto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z w:val="26"/>
          <w:szCs w:val="26"/>
          <w:shd w:val="clear" w:color="auto" w:fill="FFFFFF"/>
          <w:lang w:val="kk-KZ"/>
        </w:rPr>
        <w:t>руководитель отдела бухгалтерского учета и отчетности КГУ «Управление  общественного здравоохранения города Алматы»;</w:t>
      </w:r>
    </w:p>
    <w:p w:rsidR="00D352DB" w:rsidRPr="00987CAB" w:rsidRDefault="00D352DB" w:rsidP="00D352DB">
      <w:pPr>
        <w:pStyle w:val="a3"/>
        <w:spacing w:before="0" w:after="0" w:line="240" w:lineRule="auto"/>
        <w:ind w:left="-142"/>
        <w:rPr>
          <w:sz w:val="26"/>
          <w:szCs w:val="26"/>
          <w:lang w:val="kk-KZ"/>
        </w:rPr>
      </w:pPr>
      <w:r w:rsidRPr="00987CAB">
        <w:rPr>
          <w:b/>
          <w:sz w:val="26"/>
          <w:szCs w:val="26"/>
          <w:lang w:val="kk-KZ"/>
        </w:rPr>
        <w:t>Якупова Хуршида Абдуллаевна</w:t>
      </w:r>
      <w:r w:rsidRPr="00987CAB">
        <w:rPr>
          <w:sz w:val="26"/>
          <w:szCs w:val="26"/>
          <w:lang w:val="kk-KZ"/>
        </w:rPr>
        <w:t>- член Наблюдательного совета</w:t>
      </w:r>
    </w:p>
    <w:p w:rsidR="00A34CAA" w:rsidRPr="00987CAB" w:rsidRDefault="00A34CAA" w:rsidP="00A34CAA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987CAB">
        <w:rPr>
          <w:rFonts w:ascii="Times New Roman" w:eastAsia="Times New Roman" w:hAnsi="Times New Roman" w:cs="Times New Roman"/>
          <w:sz w:val="26"/>
          <w:szCs w:val="26"/>
          <w:lang w:val="kk-KZ"/>
        </w:rPr>
        <w:t>руководитель отдела правового обеспечения и государственных закупок ГКП на ПХВ "Городской центр психического здоровья"  акимата города Астаны.</w:t>
      </w:r>
    </w:p>
    <w:p w:rsidR="00D64281" w:rsidRPr="00987CAB" w:rsidRDefault="00D64281" w:rsidP="003E3930">
      <w:pPr>
        <w:pStyle w:val="a3"/>
        <w:spacing w:before="0" w:after="0" w:line="240" w:lineRule="auto"/>
        <w:ind w:left="-142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pacing w:val="2"/>
          <w:sz w:val="26"/>
          <w:szCs w:val="26"/>
          <w:shd w:val="clear" w:color="auto" w:fill="FFFFFF"/>
          <w:lang w:val="ru-RU"/>
        </w:rPr>
        <w:t>В соответствии со статьей 149</w:t>
      </w:r>
      <w:r w:rsidR="009A6CE3" w:rsidRPr="00987CAB">
        <w:rPr>
          <w:spacing w:val="2"/>
          <w:sz w:val="26"/>
          <w:szCs w:val="26"/>
          <w:shd w:val="clear" w:color="auto" w:fill="FFFFFF"/>
          <w:lang w:val="ru-RU"/>
        </w:rPr>
        <w:t xml:space="preserve"> Закона «О государственном имуществе»</w:t>
      </w:r>
      <w:r w:rsidRPr="00987CAB">
        <w:rPr>
          <w:spacing w:val="2"/>
          <w:sz w:val="26"/>
          <w:szCs w:val="26"/>
          <w:shd w:val="clear" w:color="auto" w:fill="FFFFFF"/>
          <w:lang w:val="ru-RU"/>
        </w:rPr>
        <w:t>. Наблюдательный совет государственного предприятия на праве хозяйственного ведения имеет следующие полномочия:</w:t>
      </w:r>
    </w:p>
    <w:p w:rsidR="00D64281" w:rsidRPr="00987CAB" w:rsidRDefault="00D64281" w:rsidP="003E3930">
      <w:pPr>
        <w:pStyle w:val="a3"/>
        <w:spacing w:before="0" w:after="0" w:line="240" w:lineRule="auto"/>
        <w:ind w:left="218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pacing w:val="2"/>
          <w:sz w:val="26"/>
          <w:szCs w:val="26"/>
          <w:shd w:val="clear" w:color="auto" w:fill="FFFFFF"/>
          <w:lang w:val="ru-RU"/>
        </w:rPr>
        <w:t xml:space="preserve">      1) утверждает документы, регулирующие внутреннюю деятельность государственного предприятия на праве хозяйственного ведения в области здравоохранения;</w:t>
      </w:r>
    </w:p>
    <w:p w:rsidR="00D64281" w:rsidRPr="00987CAB" w:rsidRDefault="00D64281" w:rsidP="003E3930">
      <w:pPr>
        <w:pStyle w:val="a3"/>
        <w:spacing w:before="0" w:after="0" w:line="240" w:lineRule="auto"/>
        <w:ind w:left="218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pacing w:val="2"/>
          <w:sz w:val="26"/>
          <w:szCs w:val="26"/>
          <w:shd w:val="clear" w:color="auto" w:fill="FFFFFF"/>
          <w:lang w:val="ru-RU"/>
        </w:rPr>
        <w:t xml:space="preserve">      </w:t>
      </w:r>
      <w:r w:rsidR="00E952F7" w:rsidRPr="00987CAB">
        <w:rPr>
          <w:spacing w:val="2"/>
          <w:sz w:val="26"/>
          <w:szCs w:val="26"/>
          <w:shd w:val="clear" w:color="auto" w:fill="FFFFFF"/>
          <w:lang w:val="ru-RU"/>
        </w:rPr>
        <w:t>2</w:t>
      </w:r>
      <w:r w:rsidRPr="00987CAB">
        <w:rPr>
          <w:spacing w:val="2"/>
          <w:sz w:val="26"/>
          <w:szCs w:val="26"/>
          <w:shd w:val="clear" w:color="auto" w:fill="FFFFFF"/>
          <w:lang w:val="ru-RU"/>
        </w:rPr>
        <w:t>) проводит конкурс на вакантную должность руководителя, единолично осуществляющего функции исполнительного органа, или руководителя коллегиального исполнительного органа в порядке, определяемом уполномоченным органом в области здравоохранения;</w:t>
      </w:r>
    </w:p>
    <w:p w:rsidR="009D6267" w:rsidRPr="00987CAB" w:rsidRDefault="00D64281" w:rsidP="003E3930">
      <w:pPr>
        <w:pStyle w:val="a3"/>
        <w:spacing w:before="0" w:after="0" w:line="240" w:lineRule="auto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pacing w:val="2"/>
          <w:sz w:val="26"/>
          <w:szCs w:val="26"/>
          <w:shd w:val="clear" w:color="auto" w:fill="FFFFFF"/>
          <w:lang w:val="ru-RU"/>
        </w:rPr>
        <w:t xml:space="preserve">      </w:t>
      </w:r>
      <w:r w:rsidR="00890DBA" w:rsidRPr="00987CAB">
        <w:rPr>
          <w:spacing w:val="2"/>
          <w:sz w:val="26"/>
          <w:szCs w:val="26"/>
          <w:shd w:val="clear" w:color="auto" w:fill="FFFFFF"/>
          <w:lang w:val="ru-RU"/>
        </w:rPr>
        <w:t>3</w:t>
      </w:r>
      <w:r w:rsidRPr="00987CAB">
        <w:rPr>
          <w:spacing w:val="2"/>
          <w:sz w:val="26"/>
          <w:szCs w:val="26"/>
          <w:shd w:val="clear" w:color="auto" w:fill="FFFFFF"/>
          <w:lang w:val="ru-RU"/>
        </w:rPr>
        <w:t>) по результатам конкурса представляет уполномоченному органу соответствующей отрасли (местному исполнительному органу) кандидатуру на назначение руководителем, единолично осуществляющим функции исполнительного органа, или руководителем коллегиального исполнительного органа;</w:t>
      </w:r>
    </w:p>
    <w:p w:rsidR="009D6267" w:rsidRPr="00987CAB" w:rsidRDefault="00890DBA" w:rsidP="00C33047">
      <w:pPr>
        <w:pStyle w:val="a3"/>
        <w:spacing w:before="0" w:after="0"/>
        <w:ind w:firstLine="426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pacing w:val="2"/>
          <w:sz w:val="26"/>
          <w:szCs w:val="26"/>
          <w:shd w:val="clear" w:color="auto" w:fill="FFFFFF"/>
          <w:lang w:val="ru-RU"/>
        </w:rPr>
        <w:t>4</w:t>
      </w:r>
      <w:r w:rsidR="009D6267" w:rsidRPr="00987CAB">
        <w:rPr>
          <w:spacing w:val="2"/>
          <w:sz w:val="26"/>
          <w:szCs w:val="26"/>
          <w:shd w:val="clear" w:color="auto" w:fill="FFFFFF"/>
          <w:lang w:val="ru-RU"/>
        </w:rPr>
        <w:t>)  назначает, определяет срок полномочий и размер заработной платы секретаря наблюдательного совета, досрочно прекращает его полномочия;</w:t>
      </w:r>
    </w:p>
    <w:p w:rsidR="00CB7A7E" w:rsidRPr="00987CAB" w:rsidRDefault="00CB7A7E" w:rsidP="00C33047">
      <w:pPr>
        <w:pStyle w:val="a3"/>
        <w:spacing w:after="0"/>
        <w:rPr>
          <w:spacing w:val="2"/>
          <w:sz w:val="26"/>
          <w:szCs w:val="26"/>
          <w:shd w:val="clear" w:color="auto" w:fill="FFFFFF"/>
          <w:lang w:val="ru-RU"/>
        </w:rPr>
      </w:pPr>
      <w:r w:rsidRPr="00987CAB">
        <w:rPr>
          <w:spacing w:val="2"/>
          <w:sz w:val="26"/>
          <w:szCs w:val="26"/>
          <w:shd w:val="clear" w:color="auto" w:fill="FFFFFF"/>
          <w:lang w:val="ru-RU"/>
        </w:rPr>
        <w:t>За</w:t>
      </w:r>
      <w:r w:rsidR="003E3930">
        <w:rPr>
          <w:spacing w:val="2"/>
          <w:sz w:val="26"/>
          <w:szCs w:val="26"/>
          <w:shd w:val="clear" w:color="auto" w:fill="FFFFFF"/>
          <w:lang w:val="ru-RU"/>
        </w:rPr>
        <w:t xml:space="preserve"> 3</w:t>
      </w:r>
      <w:r w:rsidRPr="00987CAB">
        <w:rPr>
          <w:spacing w:val="2"/>
          <w:sz w:val="26"/>
          <w:szCs w:val="26"/>
          <w:shd w:val="clear" w:color="auto" w:fill="FFFFFF"/>
          <w:lang w:val="ru-RU"/>
        </w:rPr>
        <w:t xml:space="preserve"> квартал</w:t>
      </w:r>
      <w:r w:rsidR="005D71E9" w:rsidRPr="00987CAB">
        <w:rPr>
          <w:spacing w:val="2"/>
          <w:sz w:val="26"/>
          <w:szCs w:val="26"/>
          <w:shd w:val="clear" w:color="auto" w:fill="FFFFFF"/>
          <w:lang w:val="ru-RU"/>
        </w:rPr>
        <w:t>а</w:t>
      </w:r>
      <w:r w:rsidRPr="00987CAB">
        <w:rPr>
          <w:spacing w:val="2"/>
          <w:sz w:val="26"/>
          <w:szCs w:val="26"/>
          <w:shd w:val="clear" w:color="auto" w:fill="FFFFFF"/>
          <w:lang w:val="ru-RU"/>
        </w:rPr>
        <w:t xml:space="preserve"> 202</w:t>
      </w:r>
      <w:r w:rsidR="006A7849" w:rsidRPr="00987CAB">
        <w:rPr>
          <w:spacing w:val="2"/>
          <w:sz w:val="26"/>
          <w:szCs w:val="26"/>
          <w:shd w:val="clear" w:color="auto" w:fill="FFFFFF"/>
          <w:lang w:val="ru-RU"/>
        </w:rPr>
        <w:t>4</w:t>
      </w:r>
      <w:r w:rsidRPr="00987CAB">
        <w:rPr>
          <w:spacing w:val="2"/>
          <w:sz w:val="26"/>
          <w:szCs w:val="26"/>
          <w:shd w:val="clear" w:color="auto" w:fill="FFFFFF"/>
          <w:lang w:val="ru-RU"/>
        </w:rPr>
        <w:t xml:space="preserve"> года было проведено </w:t>
      </w:r>
      <w:r w:rsidR="003E3930">
        <w:rPr>
          <w:spacing w:val="2"/>
          <w:sz w:val="26"/>
          <w:szCs w:val="26"/>
          <w:shd w:val="clear" w:color="auto" w:fill="FFFFFF"/>
          <w:lang w:val="ru-RU"/>
        </w:rPr>
        <w:t>5</w:t>
      </w:r>
      <w:r w:rsidRPr="00987CAB">
        <w:rPr>
          <w:spacing w:val="2"/>
          <w:sz w:val="26"/>
          <w:szCs w:val="26"/>
          <w:shd w:val="clear" w:color="auto" w:fill="FFFFFF"/>
          <w:lang w:val="ru-RU"/>
        </w:rPr>
        <w:t>за</w:t>
      </w:r>
      <w:r w:rsidR="00E952F7" w:rsidRPr="00987CAB">
        <w:rPr>
          <w:spacing w:val="2"/>
          <w:sz w:val="26"/>
          <w:szCs w:val="26"/>
          <w:shd w:val="clear" w:color="auto" w:fill="FFFFFF"/>
          <w:lang w:val="ru-RU"/>
        </w:rPr>
        <w:t>с</w:t>
      </w:r>
      <w:r w:rsidRPr="00987CAB">
        <w:rPr>
          <w:spacing w:val="2"/>
          <w:sz w:val="26"/>
          <w:szCs w:val="26"/>
          <w:shd w:val="clear" w:color="auto" w:fill="FFFFFF"/>
          <w:lang w:val="ru-RU"/>
        </w:rPr>
        <w:t>едани</w:t>
      </w:r>
      <w:r w:rsidR="003E3930">
        <w:rPr>
          <w:spacing w:val="2"/>
          <w:sz w:val="26"/>
          <w:szCs w:val="26"/>
          <w:shd w:val="clear" w:color="auto" w:fill="FFFFFF"/>
          <w:lang w:val="ru-RU"/>
        </w:rPr>
        <w:t>й</w:t>
      </w:r>
      <w:r w:rsidRPr="00987CAB">
        <w:rPr>
          <w:spacing w:val="2"/>
          <w:sz w:val="26"/>
          <w:szCs w:val="26"/>
          <w:shd w:val="clear" w:color="auto" w:fill="FFFFFF"/>
          <w:lang w:val="ru-RU"/>
        </w:rPr>
        <w:t xml:space="preserve"> Наблюдательного совета:</w:t>
      </w:r>
    </w:p>
    <w:p w:rsidR="00CB7840" w:rsidRPr="00987CAB" w:rsidRDefault="00CB7840" w:rsidP="00E952F7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</w:pPr>
    </w:p>
    <w:p w:rsidR="00CB7A7E" w:rsidRPr="00987CAB" w:rsidRDefault="00CB7A7E" w:rsidP="00E952F7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987CAB"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  <w:t>Протокол №1</w:t>
      </w:r>
      <w:r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от </w:t>
      </w:r>
      <w:r w:rsidR="003A7C38"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29</w:t>
      </w:r>
      <w:r w:rsidR="006A7849"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.01.202</w:t>
      </w:r>
      <w:r w:rsidR="003A7C38"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5</w:t>
      </w:r>
      <w:r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года по повестке дня: </w:t>
      </w:r>
    </w:p>
    <w:p w:rsidR="003A7C38" w:rsidRPr="00987CAB" w:rsidRDefault="003A7C38" w:rsidP="003A7C3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987CAB">
        <w:rPr>
          <w:rFonts w:ascii="Times New Roman" w:hAnsi="Times New Roman"/>
          <w:sz w:val="26"/>
          <w:szCs w:val="26"/>
          <w:lang w:val="kk-KZ"/>
        </w:rPr>
        <w:t>Утверждение плана работы Наблюдательного совета на 2025 год;</w:t>
      </w:r>
    </w:p>
    <w:p w:rsidR="003A7C38" w:rsidRPr="00987CAB" w:rsidRDefault="003A7C38" w:rsidP="003A7C3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987CAB">
        <w:rPr>
          <w:rFonts w:ascii="Times New Roman" w:hAnsi="Times New Roman"/>
          <w:sz w:val="26"/>
          <w:szCs w:val="26"/>
          <w:lang w:val="kk-KZ"/>
        </w:rPr>
        <w:t>Отчет об итогах деятельности за 2024 год;</w:t>
      </w:r>
    </w:p>
    <w:p w:rsidR="003A7C38" w:rsidRPr="00987CAB" w:rsidRDefault="003A7C38" w:rsidP="003A7C3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987CAB">
        <w:rPr>
          <w:rFonts w:ascii="Times New Roman" w:hAnsi="Times New Roman"/>
          <w:sz w:val="26"/>
          <w:szCs w:val="26"/>
          <w:lang w:val="kk-KZ"/>
        </w:rPr>
        <w:t>Определение размера услуг аудиторской организации за аудит финансовой отчетности;</w:t>
      </w:r>
    </w:p>
    <w:p w:rsidR="003A7C38" w:rsidRPr="00987CAB" w:rsidRDefault="003A7C38" w:rsidP="003A7C3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kk-KZ"/>
        </w:rPr>
      </w:pPr>
      <w:r w:rsidRPr="00987CAB">
        <w:rPr>
          <w:rFonts w:ascii="Times New Roman" w:hAnsi="Times New Roman"/>
          <w:sz w:val="26"/>
          <w:szCs w:val="26"/>
          <w:lang w:val="kk-KZ"/>
        </w:rPr>
        <w:t>Рассмотрение и согласование внесение изменений в штатное расписание на 2025 год;</w:t>
      </w:r>
    </w:p>
    <w:p w:rsidR="00CB7A7E" w:rsidRPr="00987CAB" w:rsidRDefault="003A7C38" w:rsidP="003A7C38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</w:pPr>
      <w:r w:rsidRPr="00987CAB">
        <w:rPr>
          <w:rFonts w:ascii="Times New Roman" w:hAnsi="Times New Roman"/>
          <w:sz w:val="26"/>
          <w:szCs w:val="26"/>
          <w:lang w:val="kk-KZ"/>
        </w:rPr>
        <w:t>Рассмотрение кандидатуры на комплаенс офицера</w:t>
      </w:r>
    </w:p>
    <w:p w:rsidR="003E3930" w:rsidRDefault="003E3930" w:rsidP="0022383B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</w:pPr>
    </w:p>
    <w:p w:rsidR="0022383B" w:rsidRDefault="0022383B" w:rsidP="0022383B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987CAB"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  <w:t>Протокол №2</w:t>
      </w:r>
      <w:r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от </w:t>
      </w:r>
      <w:r w:rsid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04.04.2025</w:t>
      </w:r>
      <w:r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года по повестке дня: </w:t>
      </w:r>
    </w:p>
    <w:p w:rsidR="00987CAB" w:rsidRPr="00987CAB" w:rsidRDefault="00987CAB" w:rsidP="00987CAB">
      <w:pPr>
        <w:numPr>
          <w:ilvl w:val="0"/>
          <w:numId w:val="11"/>
        </w:num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202512589"/>
      <w:r w:rsidRPr="00987CAB">
        <w:rPr>
          <w:rFonts w:ascii="Times New Roman" w:eastAsia="Calibri" w:hAnsi="Times New Roman" w:cs="Times New Roman"/>
          <w:sz w:val="26"/>
          <w:szCs w:val="26"/>
        </w:rPr>
        <w:t>Отчет об итогах деятельности за 2024 год;</w:t>
      </w:r>
    </w:p>
    <w:p w:rsidR="00987CAB" w:rsidRPr="00987CAB" w:rsidRDefault="00987CAB" w:rsidP="00987CAB">
      <w:pPr>
        <w:numPr>
          <w:ilvl w:val="0"/>
          <w:numId w:val="11"/>
        </w:numPr>
        <w:spacing w:after="0" w:line="240" w:lineRule="auto"/>
        <w:ind w:left="50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87CAB">
        <w:rPr>
          <w:rFonts w:ascii="Times New Roman" w:eastAsia="Calibri" w:hAnsi="Times New Roman" w:cs="Times New Roman"/>
          <w:sz w:val="26"/>
          <w:szCs w:val="26"/>
        </w:rPr>
        <w:t>Рассмотрение вопроса о выделении денежных средств для прохождения международного курса повышения квалификации на тему: «Менеджмент здравоохранения – опыт США».</w:t>
      </w:r>
    </w:p>
    <w:bookmarkEnd w:id="0"/>
    <w:p w:rsidR="0022383B" w:rsidRPr="00987CAB" w:rsidRDefault="0022383B" w:rsidP="0022383B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</w:pPr>
    </w:p>
    <w:p w:rsidR="00987CAB" w:rsidRPr="00987CAB" w:rsidRDefault="0022383B" w:rsidP="00987CAB">
      <w:pPr>
        <w:spacing w:after="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987CAB"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  <w:t>Протокол №3</w:t>
      </w:r>
      <w:r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="00987CAB"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от 17.03.2025 года по повестке дня:</w:t>
      </w:r>
    </w:p>
    <w:p w:rsidR="00987CAB" w:rsidRPr="00987CAB" w:rsidRDefault="003E3930" w:rsidP="00987C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CAB">
        <w:rPr>
          <w:rFonts w:ascii="Times New Roman" w:hAnsi="Times New Roman" w:cs="Times New Roman"/>
          <w:sz w:val="26"/>
          <w:szCs w:val="26"/>
        </w:rPr>
        <w:t>с</w:t>
      </w:r>
      <w:r w:rsidRPr="00987CAB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огласование и утверждение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«</w:t>
      </w:r>
      <w:r w:rsidR="00987CAB" w:rsidRPr="00987CAB">
        <w:rPr>
          <w:rFonts w:ascii="Times New Roman" w:hAnsi="Times New Roman"/>
          <w:sz w:val="26"/>
          <w:szCs w:val="26"/>
        </w:rPr>
        <w:t>Антикоррупционн</w:t>
      </w:r>
      <w:r>
        <w:rPr>
          <w:rFonts w:ascii="Times New Roman" w:hAnsi="Times New Roman"/>
          <w:sz w:val="26"/>
          <w:szCs w:val="26"/>
        </w:rPr>
        <w:t>ой</w:t>
      </w:r>
      <w:r w:rsidR="00987CAB" w:rsidRPr="00987CAB">
        <w:rPr>
          <w:rFonts w:ascii="Times New Roman" w:hAnsi="Times New Roman"/>
          <w:sz w:val="26"/>
          <w:szCs w:val="26"/>
        </w:rPr>
        <w:t xml:space="preserve"> политик</w:t>
      </w:r>
      <w:r>
        <w:rPr>
          <w:rFonts w:ascii="Times New Roman" w:hAnsi="Times New Roman"/>
          <w:sz w:val="26"/>
          <w:szCs w:val="26"/>
        </w:rPr>
        <w:t>и»</w:t>
      </w:r>
      <w:r w:rsidR="00987CAB" w:rsidRPr="00987CAB">
        <w:rPr>
          <w:rFonts w:ascii="Times New Roman" w:hAnsi="Times New Roman"/>
          <w:sz w:val="26"/>
          <w:szCs w:val="26"/>
        </w:rPr>
        <w:t>;</w:t>
      </w:r>
    </w:p>
    <w:p w:rsidR="00987CAB" w:rsidRPr="00987CAB" w:rsidRDefault="003E3930" w:rsidP="00987C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CAB">
        <w:rPr>
          <w:rFonts w:ascii="Times New Roman" w:hAnsi="Times New Roman" w:cs="Times New Roman"/>
          <w:sz w:val="26"/>
          <w:szCs w:val="26"/>
        </w:rPr>
        <w:t>с</w:t>
      </w:r>
      <w:r w:rsidRPr="00987CAB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огласование и утверждение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«</w:t>
      </w:r>
      <w:r w:rsidR="00987CAB" w:rsidRPr="00987CAB">
        <w:rPr>
          <w:rFonts w:ascii="Times New Roman" w:hAnsi="Times New Roman"/>
          <w:sz w:val="26"/>
          <w:szCs w:val="26"/>
        </w:rPr>
        <w:t>Кодекс</w:t>
      </w:r>
      <w:r>
        <w:rPr>
          <w:rFonts w:ascii="Times New Roman" w:hAnsi="Times New Roman"/>
          <w:sz w:val="26"/>
          <w:szCs w:val="26"/>
        </w:rPr>
        <w:t>а</w:t>
      </w:r>
      <w:r w:rsidR="00987CAB" w:rsidRPr="00987CAB">
        <w:rPr>
          <w:rFonts w:ascii="Times New Roman" w:hAnsi="Times New Roman"/>
          <w:sz w:val="26"/>
          <w:szCs w:val="26"/>
        </w:rPr>
        <w:t xml:space="preserve">-5 </w:t>
      </w:r>
      <w:proofErr w:type="spellStart"/>
      <w:r w:rsidR="00987CAB" w:rsidRPr="00987CAB">
        <w:rPr>
          <w:rFonts w:ascii="Times New Roman" w:hAnsi="Times New Roman"/>
          <w:sz w:val="26"/>
          <w:szCs w:val="26"/>
        </w:rPr>
        <w:t>корпоративнои</w:t>
      </w:r>
      <w:proofErr w:type="spellEnd"/>
      <w:r w:rsidR="00987CAB" w:rsidRPr="00987CAB">
        <w:rPr>
          <w:rFonts w:ascii="Times New Roman" w:hAnsi="Times New Roman"/>
          <w:sz w:val="26"/>
          <w:szCs w:val="26"/>
        </w:rPr>
        <w:t>̆ этики</w:t>
      </w:r>
      <w:r>
        <w:rPr>
          <w:rFonts w:ascii="Times New Roman" w:hAnsi="Times New Roman"/>
          <w:sz w:val="26"/>
          <w:szCs w:val="26"/>
        </w:rPr>
        <w:t>»</w:t>
      </w:r>
      <w:r w:rsidR="00987CAB" w:rsidRPr="00987CAB">
        <w:rPr>
          <w:rFonts w:ascii="Times New Roman" w:hAnsi="Times New Roman"/>
          <w:sz w:val="26"/>
          <w:szCs w:val="26"/>
        </w:rPr>
        <w:t>;</w:t>
      </w:r>
    </w:p>
    <w:p w:rsidR="00987CAB" w:rsidRPr="00987CAB" w:rsidRDefault="003E3930" w:rsidP="00987C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CAB">
        <w:rPr>
          <w:rFonts w:ascii="Times New Roman" w:hAnsi="Times New Roman" w:cs="Times New Roman"/>
          <w:sz w:val="26"/>
          <w:szCs w:val="26"/>
        </w:rPr>
        <w:t>с</w:t>
      </w:r>
      <w:r w:rsidRPr="00987CAB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огласование и утверждение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«</w:t>
      </w:r>
      <w:r w:rsidR="00987CAB" w:rsidRPr="00987CAB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987CAB" w:rsidRPr="00987CAB">
        <w:rPr>
          <w:rFonts w:ascii="Times New Roman" w:hAnsi="Times New Roman"/>
          <w:sz w:val="26"/>
          <w:szCs w:val="26"/>
        </w:rPr>
        <w:t xml:space="preserve"> работы Комплаенс-офицера</w:t>
      </w:r>
      <w:r>
        <w:rPr>
          <w:rFonts w:ascii="Times New Roman" w:hAnsi="Times New Roman"/>
          <w:sz w:val="26"/>
          <w:szCs w:val="26"/>
        </w:rPr>
        <w:t>»</w:t>
      </w:r>
      <w:r w:rsidR="00987CAB" w:rsidRPr="00987CAB">
        <w:rPr>
          <w:rFonts w:ascii="Times New Roman" w:hAnsi="Times New Roman"/>
          <w:sz w:val="26"/>
          <w:szCs w:val="26"/>
        </w:rPr>
        <w:t xml:space="preserve"> на 2025 год;</w:t>
      </w:r>
    </w:p>
    <w:p w:rsidR="00987CAB" w:rsidRPr="00987CAB" w:rsidRDefault="003E3930" w:rsidP="00987C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87CAB">
        <w:rPr>
          <w:rFonts w:ascii="Times New Roman" w:hAnsi="Times New Roman" w:cs="Times New Roman"/>
          <w:sz w:val="26"/>
          <w:szCs w:val="26"/>
        </w:rPr>
        <w:t>с</w:t>
      </w:r>
      <w:r w:rsidRPr="00987CAB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огласование и утверждение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«</w:t>
      </w:r>
      <w:r w:rsidR="00987CAB" w:rsidRPr="00987CAB">
        <w:rPr>
          <w:rFonts w:ascii="Times New Roman" w:hAnsi="Times New Roman"/>
          <w:sz w:val="26"/>
          <w:szCs w:val="26"/>
        </w:rPr>
        <w:t>Политика конфликта интересов</w:t>
      </w:r>
      <w:r>
        <w:rPr>
          <w:rFonts w:ascii="Times New Roman" w:hAnsi="Times New Roman"/>
          <w:sz w:val="26"/>
          <w:szCs w:val="26"/>
        </w:rPr>
        <w:t>»</w:t>
      </w:r>
      <w:r w:rsidR="00987CAB" w:rsidRPr="00987CAB">
        <w:rPr>
          <w:rFonts w:ascii="Times New Roman" w:hAnsi="Times New Roman"/>
          <w:sz w:val="26"/>
          <w:szCs w:val="26"/>
        </w:rPr>
        <w:t>;</w:t>
      </w:r>
    </w:p>
    <w:p w:rsidR="00987CAB" w:rsidRPr="00987CAB" w:rsidRDefault="003E3930" w:rsidP="00987C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87CAB">
        <w:rPr>
          <w:rFonts w:ascii="Times New Roman" w:hAnsi="Times New Roman" w:cs="Times New Roman"/>
          <w:sz w:val="26"/>
          <w:szCs w:val="26"/>
        </w:rPr>
        <w:t>с</w:t>
      </w:r>
      <w:r w:rsidRPr="00987CAB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огласование и утверждение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«</w:t>
      </w:r>
      <w:r w:rsidR="00987CAB" w:rsidRPr="00987CAB">
        <w:rPr>
          <w:rFonts w:ascii="Times New Roman" w:hAnsi="Times New Roman"/>
          <w:sz w:val="26"/>
          <w:szCs w:val="26"/>
        </w:rPr>
        <w:t>Положени</w:t>
      </w:r>
      <w:r>
        <w:rPr>
          <w:rFonts w:ascii="Times New Roman" w:hAnsi="Times New Roman"/>
          <w:sz w:val="26"/>
          <w:szCs w:val="26"/>
        </w:rPr>
        <w:t>я</w:t>
      </w:r>
      <w:r w:rsidR="00987CAB" w:rsidRPr="00987C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987CAB" w:rsidRPr="00987CAB">
        <w:rPr>
          <w:rFonts w:ascii="Times New Roman" w:hAnsi="Times New Roman"/>
          <w:sz w:val="26"/>
          <w:szCs w:val="26"/>
        </w:rPr>
        <w:t>комлаенс</w:t>
      </w:r>
      <w:proofErr w:type="spellEnd"/>
      <w:r w:rsidR="00987CAB" w:rsidRPr="00987CAB">
        <w:rPr>
          <w:rFonts w:ascii="Times New Roman" w:hAnsi="Times New Roman"/>
          <w:sz w:val="26"/>
          <w:szCs w:val="26"/>
        </w:rPr>
        <w:t>-офицера</w:t>
      </w:r>
      <w:r>
        <w:rPr>
          <w:rFonts w:ascii="Times New Roman" w:hAnsi="Times New Roman"/>
          <w:sz w:val="26"/>
          <w:szCs w:val="26"/>
        </w:rPr>
        <w:t>»</w:t>
      </w:r>
      <w:r w:rsidR="00987CAB" w:rsidRPr="00987CAB">
        <w:rPr>
          <w:rFonts w:ascii="Times New Roman" w:hAnsi="Times New Roman"/>
          <w:sz w:val="26"/>
          <w:szCs w:val="26"/>
        </w:rPr>
        <w:t xml:space="preserve"> 2025 год; </w:t>
      </w:r>
    </w:p>
    <w:p w:rsidR="00987CAB" w:rsidRPr="00E6617D" w:rsidRDefault="003E3930" w:rsidP="00987CAB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87CAB">
        <w:rPr>
          <w:rFonts w:ascii="Times New Roman" w:hAnsi="Times New Roman" w:cs="Times New Roman"/>
          <w:sz w:val="26"/>
          <w:szCs w:val="26"/>
        </w:rPr>
        <w:t>с</w:t>
      </w:r>
      <w:r w:rsidRPr="00987CAB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огласование и утверждение </w:t>
      </w:r>
      <w:r>
        <w:rPr>
          <w:rFonts w:ascii="Times New Roman" w:eastAsia="Calibri" w:hAnsi="Times New Roman" w:cs="Times New Roman"/>
          <w:sz w:val="26"/>
          <w:szCs w:val="26"/>
          <w:lang w:val="kk-KZ"/>
        </w:rPr>
        <w:t>«</w:t>
      </w:r>
      <w:r w:rsidR="00987CAB" w:rsidRPr="00987CAB">
        <w:rPr>
          <w:rFonts w:ascii="Times New Roman" w:hAnsi="Times New Roman"/>
          <w:sz w:val="26"/>
          <w:szCs w:val="26"/>
        </w:rPr>
        <w:t>Алгоритм</w:t>
      </w:r>
      <w:r>
        <w:rPr>
          <w:rFonts w:ascii="Times New Roman" w:hAnsi="Times New Roman"/>
          <w:sz w:val="26"/>
          <w:szCs w:val="26"/>
        </w:rPr>
        <w:t>а</w:t>
      </w:r>
      <w:r w:rsidR="00987CAB" w:rsidRPr="00987CAB">
        <w:rPr>
          <w:rFonts w:ascii="Times New Roman" w:hAnsi="Times New Roman"/>
          <w:sz w:val="26"/>
          <w:szCs w:val="26"/>
        </w:rPr>
        <w:t xml:space="preserve"> действий в случае предложения или вымогательства взятки</w:t>
      </w:r>
      <w:r>
        <w:rPr>
          <w:rFonts w:ascii="Times New Roman" w:hAnsi="Times New Roman"/>
          <w:sz w:val="26"/>
          <w:szCs w:val="26"/>
        </w:rPr>
        <w:t>».</w:t>
      </w:r>
    </w:p>
    <w:p w:rsidR="00E6617D" w:rsidRDefault="00E6617D" w:rsidP="00E6617D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</w:pPr>
    </w:p>
    <w:p w:rsidR="00E6617D" w:rsidRDefault="00E6617D" w:rsidP="00E6617D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987CAB"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  <w:t>Протокол №</w:t>
      </w:r>
      <w:r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  <w:t>4</w:t>
      </w:r>
      <w:r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от </w:t>
      </w:r>
      <w:r w:rsidR="002452A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23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.0</w:t>
      </w:r>
      <w:r w:rsidR="002452A9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5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.2025</w:t>
      </w:r>
      <w:r w:rsidRPr="00987CAB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года по повестке дня: </w:t>
      </w:r>
    </w:p>
    <w:p w:rsidR="002452A9" w:rsidRPr="002452A9" w:rsidRDefault="002452A9" w:rsidP="002452A9">
      <w:pPr>
        <w:pStyle w:val="a5"/>
        <w:numPr>
          <w:ilvl w:val="0"/>
          <w:numId w:val="11"/>
        </w:numP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kk-KZ"/>
        </w:rPr>
      </w:pPr>
      <w:r w:rsidRPr="002452A9">
        <w:rPr>
          <w:rFonts w:ascii="Times New Roman" w:hAnsi="Times New Roman" w:cs="Times New Roman"/>
          <w:sz w:val="26"/>
          <w:szCs w:val="26"/>
          <w:shd w:val="clear" w:color="auto" w:fill="FFFFFF"/>
          <w:lang w:eastAsia="ru-RU" w:bidi="ru-RU"/>
        </w:rPr>
        <w:t xml:space="preserve">Заслушивание отчета финансового аудита деятельности </w:t>
      </w:r>
      <w:r w:rsidRPr="002452A9">
        <w:rPr>
          <w:rFonts w:ascii="Times New Roman" w:hAnsi="Times New Roman" w:cs="Times New Roman"/>
          <w:sz w:val="26"/>
          <w:szCs w:val="26"/>
        </w:rPr>
        <w:t>КГП на ПХВ «Городская поликлиника №27» за 2024 год и согласование отчета по исполнению Плана развития за 2024 год КГП на ПХВ «Городская поликлиника №27»;</w:t>
      </w:r>
    </w:p>
    <w:p w:rsidR="002452A9" w:rsidRPr="002452A9" w:rsidRDefault="002452A9" w:rsidP="002452A9">
      <w:pPr>
        <w:numPr>
          <w:ilvl w:val="0"/>
          <w:numId w:val="11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Cs/>
          <w:iCs/>
          <w:sz w:val="26"/>
          <w:szCs w:val="26"/>
          <w:lang w:val="kk-KZ"/>
        </w:rPr>
      </w:pPr>
      <w:r w:rsidRPr="002452A9">
        <w:rPr>
          <w:rFonts w:ascii="Times New Roman" w:eastAsia="Calibri" w:hAnsi="Times New Roman" w:cs="Times New Roman"/>
          <w:sz w:val="26"/>
          <w:szCs w:val="26"/>
        </w:rPr>
        <w:t xml:space="preserve">Отчет по комплаенс-службе по итогам 2024 года и </w:t>
      </w:r>
      <w:r w:rsidRPr="002452A9">
        <w:rPr>
          <w:rFonts w:ascii="Times New Roman" w:hAnsi="Times New Roman" w:cs="Times New Roman"/>
          <w:sz w:val="26"/>
          <w:szCs w:val="26"/>
        </w:rPr>
        <w:t>по итогам 1 квартала 2025 года</w:t>
      </w:r>
    </w:p>
    <w:p w:rsidR="003E3930" w:rsidRDefault="003E3930" w:rsidP="003E3930">
      <w:pPr>
        <w:spacing w:after="0" w:line="240" w:lineRule="auto"/>
        <w:jc w:val="both"/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</w:pPr>
    </w:p>
    <w:p w:rsidR="003E3930" w:rsidRPr="003E3930" w:rsidRDefault="003E3930" w:rsidP="003E3930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 w:rsidRPr="003E3930"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  <w:t>Протокол №</w:t>
      </w:r>
      <w:r>
        <w:rPr>
          <w:rFonts w:ascii="Times New Roman" w:hAnsi="Times New Roman" w:cs="Times New Roman"/>
          <w:b/>
          <w:i/>
          <w:spacing w:val="2"/>
          <w:sz w:val="26"/>
          <w:szCs w:val="26"/>
          <w:u w:val="single"/>
          <w:shd w:val="clear" w:color="auto" w:fill="FFFFFF"/>
        </w:rPr>
        <w:t>5</w:t>
      </w:r>
      <w:r w:rsidRPr="003E3930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>19.09</w:t>
      </w:r>
      <w:r w:rsidRPr="003E3930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.2025 года по повестке дня: </w:t>
      </w:r>
    </w:p>
    <w:p w:rsidR="003E3930" w:rsidRPr="003E3930" w:rsidRDefault="003E3930" w:rsidP="003E3930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val="kk-KZ"/>
        </w:rPr>
      </w:pPr>
      <w:r w:rsidRPr="003E3930">
        <w:rPr>
          <w:rFonts w:ascii="Times New Roman" w:hAnsi="Times New Roman"/>
          <w:sz w:val="26"/>
          <w:szCs w:val="26"/>
          <w:shd w:val="clear" w:color="auto" w:fill="FFFFFF"/>
          <w:lang w:eastAsia="ru-RU" w:bidi="ru-RU"/>
        </w:rPr>
        <w:t>Рассмотрение и согласование внесение изменений в штатное расписание на 2025 год</w:t>
      </w:r>
      <w:r w:rsidRPr="003E3930">
        <w:rPr>
          <w:rFonts w:ascii="Times New Roman" w:hAnsi="Times New Roman"/>
          <w:sz w:val="26"/>
          <w:szCs w:val="26"/>
        </w:rPr>
        <w:t>;</w:t>
      </w:r>
    </w:p>
    <w:p w:rsidR="003E3930" w:rsidRPr="000E70E0" w:rsidRDefault="003E3930" w:rsidP="003E3930">
      <w:pPr>
        <w:pStyle w:val="a5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/>
          <w:bCs/>
          <w:iCs/>
          <w:sz w:val="26"/>
          <w:szCs w:val="26"/>
          <w:lang w:val="kk-KZ"/>
        </w:rPr>
      </w:pPr>
      <w:r w:rsidRPr="000E70E0">
        <w:rPr>
          <w:rFonts w:ascii="Times New Roman" w:hAnsi="Times New Roman"/>
          <w:sz w:val="26"/>
          <w:szCs w:val="26"/>
          <w:shd w:val="clear" w:color="auto" w:fill="FFFFFF"/>
          <w:lang w:eastAsia="ru-RU" w:bidi="ru-RU"/>
        </w:rPr>
        <w:t>Рассмотрение и согласование к</w:t>
      </w:r>
      <w:r w:rsidRPr="000E70E0">
        <w:rPr>
          <w:rFonts w:ascii="Times New Roman" w:eastAsia="Times New Roman" w:hAnsi="Times New Roman"/>
          <w:bCs/>
          <w:iCs/>
          <w:sz w:val="26"/>
          <w:szCs w:val="26"/>
          <w:lang w:val="kk-KZ"/>
        </w:rPr>
        <w:t xml:space="preserve">арты коррупционных рисков </w:t>
      </w:r>
      <w:r w:rsidRPr="000E70E0">
        <w:rPr>
          <w:rFonts w:ascii="Times New Roman" w:hAnsi="Times New Roman"/>
          <w:sz w:val="26"/>
          <w:szCs w:val="26"/>
        </w:rPr>
        <w:t>КГП на ПХВ «Городская поликлиника №27» УОЗ города Алматы.</w:t>
      </w:r>
    </w:p>
    <w:p w:rsidR="00C33047" w:rsidRDefault="00C33047" w:rsidP="009D626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D6267" w:rsidRPr="0022383B" w:rsidRDefault="009D6267" w:rsidP="009D626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Председатель  </w:t>
      </w:r>
      <w:r w:rsidRPr="0022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Наблюдательного совета:</w:t>
      </w:r>
    </w:p>
    <w:p w:rsidR="009D6267" w:rsidRPr="0022383B" w:rsidRDefault="009D6267" w:rsidP="009D6267">
      <w:pPr>
        <w:shd w:val="clear" w:color="auto" w:fill="FFFFFF"/>
        <w:ind w:right="-314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38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238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</w:t>
      </w:r>
      <w:r w:rsidRPr="0022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proofErr w:type="spellStart"/>
      <w:r w:rsidRPr="0022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Несипкалиев</w:t>
      </w:r>
      <w:proofErr w:type="spellEnd"/>
      <w:r w:rsidRPr="0022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А.Ж.</w:t>
      </w:r>
    </w:p>
    <w:p w:rsidR="009D6267" w:rsidRPr="0022383B" w:rsidRDefault="00C33047" w:rsidP="009D6267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</w:t>
      </w:r>
      <w:bookmarkStart w:id="1" w:name="_GoBack"/>
      <w:bookmarkEnd w:id="1"/>
      <w:r w:rsidR="009D6267" w:rsidRPr="0022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Наблюдательного совета:</w:t>
      </w:r>
    </w:p>
    <w:p w:rsidR="00CB7A7E" w:rsidRPr="00CB7A7E" w:rsidRDefault="009D6267" w:rsidP="00EA660C">
      <w:pPr>
        <w:shd w:val="clear" w:color="auto" w:fill="FFFFFF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2383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</w:t>
      </w:r>
      <w:r w:rsidRPr="0022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proofErr w:type="spellStart"/>
      <w:r w:rsidRPr="0022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Зархомова</w:t>
      </w:r>
      <w:proofErr w:type="spellEnd"/>
      <w:r w:rsidRPr="002238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А.Р.</w:t>
      </w:r>
    </w:p>
    <w:sectPr w:rsidR="00CB7A7E" w:rsidRPr="00CB7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A09"/>
    <w:multiLevelType w:val="hybridMultilevel"/>
    <w:tmpl w:val="88583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4A53"/>
    <w:multiLevelType w:val="hybridMultilevel"/>
    <w:tmpl w:val="EC369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37A9"/>
    <w:multiLevelType w:val="hybridMultilevel"/>
    <w:tmpl w:val="2D661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92381"/>
    <w:multiLevelType w:val="hybridMultilevel"/>
    <w:tmpl w:val="4358F8A8"/>
    <w:lvl w:ilvl="0" w:tplc="08AC0252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E1892"/>
    <w:multiLevelType w:val="hybridMultilevel"/>
    <w:tmpl w:val="9C364808"/>
    <w:lvl w:ilvl="0" w:tplc="D6C6FD6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4913"/>
    <w:multiLevelType w:val="hybridMultilevel"/>
    <w:tmpl w:val="C8CA858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D35DF4"/>
    <w:multiLevelType w:val="hybridMultilevel"/>
    <w:tmpl w:val="68668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B1A22"/>
    <w:multiLevelType w:val="hybridMultilevel"/>
    <w:tmpl w:val="2AD6B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64D3B"/>
    <w:multiLevelType w:val="hybridMultilevel"/>
    <w:tmpl w:val="341A3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36F32"/>
    <w:multiLevelType w:val="hybridMultilevel"/>
    <w:tmpl w:val="5DD41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76995"/>
    <w:multiLevelType w:val="hybridMultilevel"/>
    <w:tmpl w:val="2F24CB4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8912560"/>
    <w:multiLevelType w:val="hybridMultilevel"/>
    <w:tmpl w:val="E14EE9D6"/>
    <w:lvl w:ilvl="0" w:tplc="D6C6FD6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30669"/>
    <w:multiLevelType w:val="hybridMultilevel"/>
    <w:tmpl w:val="1258265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B4D3783"/>
    <w:multiLevelType w:val="hybridMultilevel"/>
    <w:tmpl w:val="BFDCE3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3B0711A"/>
    <w:multiLevelType w:val="hybridMultilevel"/>
    <w:tmpl w:val="601A617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5" w15:restartNumberingAfterBreak="0">
    <w:nsid w:val="78773892"/>
    <w:multiLevelType w:val="hybridMultilevel"/>
    <w:tmpl w:val="09B00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53361"/>
    <w:multiLevelType w:val="multilevel"/>
    <w:tmpl w:val="BE18184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ascii="Times New Roman" w:eastAsia="Arial Unicode MS" w:hAnsi="Times New Roman" w:cs="Times New Roman" w:hint="default"/>
        <w:b w:val="0"/>
        <w:bCs/>
        <w:i w:val="0"/>
        <w:iCs w:val="0"/>
        <w:color w:val="auto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  <w:i/>
        <w:iCs/>
        <w:color w:val="0000FF"/>
        <w:sz w:val="17"/>
        <w:szCs w:val="17"/>
      </w:rPr>
    </w:lvl>
    <w:lvl w:ilvl="3">
      <w:start w:val="1"/>
      <w:numFmt w:val="lowerRoman"/>
      <w:pStyle w:val="head3"/>
      <w:suff w:val="space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6"/>
  </w:num>
  <w:num w:numId="10">
    <w:abstractNumId w:val="15"/>
  </w:num>
  <w:num w:numId="11">
    <w:abstractNumId w:val="7"/>
  </w:num>
  <w:num w:numId="12">
    <w:abstractNumId w:val="9"/>
  </w:num>
  <w:num w:numId="13">
    <w:abstractNumId w:val="11"/>
  </w:num>
  <w:num w:numId="14">
    <w:abstractNumId w:val="1"/>
  </w:num>
  <w:num w:numId="15">
    <w:abstractNumId w:val="4"/>
  </w:num>
  <w:num w:numId="16">
    <w:abstractNumId w:val="0"/>
  </w:num>
  <w:num w:numId="17">
    <w:abstractNumId w:val="1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DB"/>
    <w:rsid w:val="00114262"/>
    <w:rsid w:val="0017478D"/>
    <w:rsid w:val="0022383B"/>
    <w:rsid w:val="002452A9"/>
    <w:rsid w:val="002538E8"/>
    <w:rsid w:val="002E1D5C"/>
    <w:rsid w:val="00307FF9"/>
    <w:rsid w:val="00310969"/>
    <w:rsid w:val="00313803"/>
    <w:rsid w:val="00393F50"/>
    <w:rsid w:val="003A7C38"/>
    <w:rsid w:val="003E3930"/>
    <w:rsid w:val="004819F3"/>
    <w:rsid w:val="005D71E9"/>
    <w:rsid w:val="006A7849"/>
    <w:rsid w:val="00890DBA"/>
    <w:rsid w:val="008C3013"/>
    <w:rsid w:val="008E10AF"/>
    <w:rsid w:val="00987CAB"/>
    <w:rsid w:val="009A3E6D"/>
    <w:rsid w:val="009A6CE3"/>
    <w:rsid w:val="009D6267"/>
    <w:rsid w:val="00A34CAA"/>
    <w:rsid w:val="00A668A4"/>
    <w:rsid w:val="00AE6A63"/>
    <w:rsid w:val="00C33047"/>
    <w:rsid w:val="00CB7840"/>
    <w:rsid w:val="00CB7A7E"/>
    <w:rsid w:val="00D352DB"/>
    <w:rsid w:val="00D64281"/>
    <w:rsid w:val="00E6617D"/>
    <w:rsid w:val="00E952F7"/>
    <w:rsid w:val="00EA660C"/>
    <w:rsid w:val="00ED1742"/>
    <w:rsid w:val="00F4418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06DD"/>
  <w15:chartTrackingRefBased/>
  <w15:docId w15:val="{4D6526A2-4612-4A08-8068-A593DEC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aliases w:val="2,numbered indent 2,ni2,h2,Hanging 2 Indent,Header 2,Numbered indent 2,2 Знак,numbered indent 2 Знак,ni2 Знак,h2 Знак,Hanging 2 Indent Знак,Header 2 Знак,Numbered indent 2 Знак"/>
    <w:basedOn w:val="a"/>
    <w:next w:val="a"/>
    <w:link w:val="21"/>
    <w:uiPriority w:val="9"/>
    <w:qFormat/>
    <w:rsid w:val="00CB7A7E"/>
    <w:pPr>
      <w:keepNext/>
      <w:tabs>
        <w:tab w:val="left" w:pos="540"/>
      </w:tabs>
      <w:spacing w:before="240" w:after="0" w:line="240" w:lineRule="auto"/>
      <w:outlineLvl w:val="1"/>
    </w:pPr>
    <w:rPr>
      <w:rFonts w:ascii="Times New Roman Bold" w:eastAsia="Times New Roman" w:hAnsi="Times New Roman Bold" w:cs="Times New Roman"/>
      <w:b/>
      <w:bCs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bt,Основной текст Знак1,Основной текст Знак Знак,Основной текст Знак2 Знак Знак,Основной текст Знак1 Знак Знак Знак,Основной текст Знак Знак Знак Знак Знак,Основной текст Знак2 Знак Знак Знак Знак Знак"/>
    <w:basedOn w:val="a"/>
    <w:link w:val="a4"/>
    <w:rsid w:val="00D352DB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Основной текст Знак"/>
    <w:aliases w:val="body text Знак,bt Знак,Основной текст Знак1 Знак,Основной текст Знак Знак Знак,Основной текст Знак2 Знак Знак Знак,Основной текст Знак1 Знак Знак Знак Знак,Основной текст Знак Знак Знак Знак Знак Знак"/>
    <w:basedOn w:val="a0"/>
    <w:link w:val="a3"/>
    <w:rsid w:val="00D352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6"/>
    <w:uiPriority w:val="34"/>
    <w:qFormat/>
    <w:rsid w:val="00D352DB"/>
    <w:pPr>
      <w:ind w:left="720"/>
      <w:contextualSpacing/>
    </w:pPr>
  </w:style>
  <w:style w:type="character" w:customStyle="1" w:styleId="20">
    <w:name w:val="Заголовок 2 Знак"/>
    <w:basedOn w:val="a0"/>
    <w:uiPriority w:val="9"/>
    <w:semiHidden/>
    <w:rsid w:val="00CB7A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21">
    <w:name w:val="Заголовок 2 Знак1"/>
    <w:aliases w:val="2 Знак1,numbered indent 2 Знак1,ni2 Знак1,h2 Знак1,Hanging 2 Indent Знак1,Header 2 Знак1,Numbered indent 2 Знак1,2 Знак Знак,numbered indent 2 Знак Знак,ni2 Знак Знак,h2 Знак Знак,Hanging 2 Indent Знак Знак,Header 2 Знак Знак"/>
    <w:basedOn w:val="a0"/>
    <w:link w:val="2"/>
    <w:uiPriority w:val="9"/>
    <w:rsid w:val="00CB7A7E"/>
    <w:rPr>
      <w:rFonts w:ascii="Times New Roman Bold" w:eastAsia="Times New Roman" w:hAnsi="Times New Roman Bold" w:cs="Times New Roman"/>
      <w:b/>
      <w:bCs/>
      <w:sz w:val="20"/>
      <w:szCs w:val="20"/>
      <w:lang w:val="en-GB"/>
    </w:rPr>
  </w:style>
  <w:style w:type="paragraph" w:customStyle="1" w:styleId="head3">
    <w:name w:val="&amp; head 3"/>
    <w:basedOn w:val="a"/>
    <w:autoRedefine/>
    <w:uiPriority w:val="99"/>
    <w:rsid w:val="00CB7A7E"/>
    <w:pPr>
      <w:keepNext/>
      <w:keepLines/>
      <w:numPr>
        <w:ilvl w:val="3"/>
        <w:numId w:val="4"/>
      </w:numPr>
      <w:suppressAutoHyphens/>
      <w:autoSpaceDE w:val="0"/>
      <w:autoSpaceDN w:val="0"/>
      <w:adjustRightInd w:val="0"/>
      <w:spacing w:after="30" w:line="288" w:lineRule="auto"/>
      <w:ind w:left="360" w:hanging="360"/>
      <w:textAlignment w:val="center"/>
    </w:pPr>
    <w:rPr>
      <w:rFonts w:ascii="Arial" w:eastAsia="Times New Roman" w:hAnsi="Arial" w:cs="Arial"/>
      <w:i/>
      <w:iCs/>
      <w:color w:val="0000FF"/>
      <w:sz w:val="17"/>
      <w:szCs w:val="17"/>
      <w:lang w:val="en-GB"/>
    </w:rPr>
  </w:style>
  <w:style w:type="character" w:customStyle="1" w:styleId="a6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5"/>
    <w:uiPriority w:val="34"/>
    <w:qFormat/>
    <w:locked/>
    <w:rsid w:val="00CB7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2025-07-04T04:11:00Z</cp:lastPrinted>
  <dcterms:created xsi:type="dcterms:W3CDTF">2023-10-27T03:29:00Z</dcterms:created>
  <dcterms:modified xsi:type="dcterms:W3CDTF">2025-11-06T07:30:00Z</dcterms:modified>
</cp:coreProperties>
</file>